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"/>
        <w:tblW w:w="9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2000"/>
        <w:gridCol w:w="3449"/>
      </w:tblGrid>
      <w:tr w:rsidR="000B2F79" w:rsidRPr="00084CA7" w:rsidTr="00793496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质量手册</w:t>
            </w:r>
          </w:p>
        </w:tc>
        <w:tc>
          <w:tcPr>
            <w:tcW w:w="5449" w:type="dxa"/>
            <w:gridSpan w:val="2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4.2</w:t>
            </w:r>
            <w:r w:rsidRPr="00084CA7">
              <w:rPr>
                <w:sz w:val="24"/>
              </w:rPr>
              <w:t>章</w:t>
            </w:r>
          </w:p>
        </w:tc>
      </w:tr>
      <w:tr w:rsidR="000B2F79" w:rsidRPr="00084CA7" w:rsidTr="00793496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本章共</w:t>
            </w:r>
            <w:r w:rsidRPr="00084CA7">
              <w:rPr>
                <w:sz w:val="24"/>
              </w:rPr>
              <w:t>1</w:t>
            </w:r>
            <w:r w:rsidRPr="00084CA7">
              <w:rPr>
                <w:sz w:val="24"/>
              </w:rPr>
              <w:t>页</w:t>
            </w:r>
          </w:p>
        </w:tc>
        <w:tc>
          <w:tcPr>
            <w:tcW w:w="3449" w:type="dxa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页码：</w:t>
            </w:r>
            <w:r w:rsidRPr="00084CA7">
              <w:rPr>
                <w:sz w:val="24"/>
              </w:rPr>
              <w:t>1/1</w:t>
            </w:r>
          </w:p>
        </w:tc>
      </w:tr>
      <w:tr w:rsidR="000B2F79" w:rsidRPr="00084CA7" w:rsidTr="00793496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主题：保密承诺</w:t>
            </w:r>
          </w:p>
        </w:tc>
        <w:tc>
          <w:tcPr>
            <w:tcW w:w="2000" w:type="dxa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版</w:t>
            </w:r>
          </w:p>
        </w:tc>
        <w:tc>
          <w:tcPr>
            <w:tcW w:w="3449" w:type="dxa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0</w:t>
            </w:r>
            <w:r w:rsidRPr="00084CA7">
              <w:rPr>
                <w:sz w:val="24"/>
              </w:rPr>
              <w:t>次修订</w:t>
            </w:r>
          </w:p>
        </w:tc>
      </w:tr>
      <w:tr w:rsidR="000B2F79" w:rsidRPr="00084CA7" w:rsidTr="00793496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发布日期</w:t>
            </w:r>
          </w:p>
        </w:tc>
        <w:tc>
          <w:tcPr>
            <w:tcW w:w="3449" w:type="dxa"/>
            <w:vAlign w:val="center"/>
          </w:tcPr>
          <w:p w:rsidR="000B2F79" w:rsidRPr="00084CA7" w:rsidRDefault="000B2F79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 w:rsidRPr="00084CA7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084CA7">
              <w:rPr>
                <w:sz w:val="24"/>
              </w:rPr>
              <w:t>日</w:t>
            </w:r>
          </w:p>
        </w:tc>
      </w:tr>
    </w:tbl>
    <w:p w:rsidR="000B2F79" w:rsidRPr="00084CA7" w:rsidRDefault="000B2F79" w:rsidP="000B2F79">
      <w:pPr>
        <w:pStyle w:val="a3"/>
      </w:pPr>
      <w:bookmarkStart w:id="0" w:name="_Toc124106252"/>
      <w:r w:rsidRPr="0002136E">
        <w:t>保密承诺</w:t>
      </w:r>
      <w:bookmarkEnd w:id="0"/>
    </w:p>
    <w:p w:rsidR="000B2F79" w:rsidRPr="0002136E" w:rsidRDefault="000B2F79" w:rsidP="000B2F79">
      <w:pPr>
        <w:spacing w:line="500" w:lineRule="exact"/>
        <w:ind w:firstLineChars="200" w:firstLine="480"/>
        <w:jc w:val="left"/>
        <w:rPr>
          <w:sz w:val="24"/>
        </w:rPr>
      </w:pPr>
      <w:r w:rsidRPr="0002136E">
        <w:rPr>
          <w:sz w:val="24"/>
        </w:rPr>
        <w:t>为充分保证客户的利益，确保客户的保密信息和拥有的知识产权不受侵犯，本</w:t>
      </w:r>
      <w:r w:rsidRPr="0002136E">
        <w:rPr>
          <w:sz w:val="24"/>
        </w:rPr>
        <w:t>“</w:t>
      </w:r>
      <w:r w:rsidRPr="0002136E">
        <w:rPr>
          <w:sz w:val="24"/>
        </w:rPr>
        <w:t>中心</w:t>
      </w:r>
      <w:r w:rsidRPr="0002136E">
        <w:rPr>
          <w:sz w:val="24"/>
        </w:rPr>
        <w:t>”</w:t>
      </w:r>
      <w:r w:rsidRPr="0002136E">
        <w:rPr>
          <w:sz w:val="24"/>
        </w:rPr>
        <w:t>对外</w:t>
      </w:r>
      <w:proofErr w:type="gramStart"/>
      <w:r w:rsidRPr="0002136E">
        <w:rPr>
          <w:sz w:val="24"/>
        </w:rPr>
        <w:t>作</w:t>
      </w:r>
      <w:bookmarkStart w:id="1" w:name="_GoBack"/>
      <w:bookmarkEnd w:id="1"/>
      <w:r w:rsidRPr="0002136E">
        <w:rPr>
          <w:sz w:val="24"/>
        </w:rPr>
        <w:t>出</w:t>
      </w:r>
      <w:proofErr w:type="gramEnd"/>
      <w:r w:rsidRPr="0002136E">
        <w:rPr>
          <w:sz w:val="24"/>
        </w:rPr>
        <w:t>如下保密承诺：</w:t>
      </w:r>
    </w:p>
    <w:p w:rsidR="000B2F79" w:rsidRDefault="000B2F79" w:rsidP="000B2F79">
      <w:pPr>
        <w:spacing w:line="500" w:lineRule="exact"/>
        <w:jc w:val="left"/>
        <w:rPr>
          <w:sz w:val="24"/>
        </w:rPr>
      </w:pPr>
      <w:r w:rsidRPr="00084CA7"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sz w:val="24"/>
        </w:rPr>
        <w:t>严格遵守国家和中国科学院南京土壤研究所有关保密的各种规定</w:t>
      </w:r>
      <w:r>
        <w:rPr>
          <w:rFonts w:hint="eastAsia"/>
          <w:sz w:val="24"/>
        </w:rPr>
        <w:t>；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2. </w:t>
      </w:r>
      <w:r w:rsidRPr="0002136E">
        <w:rPr>
          <w:sz w:val="24"/>
        </w:rPr>
        <w:t>保护客户对其样品及检测结果的所有权，承诺为客户承担保密责任；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 w:rsidRPr="0002136E">
        <w:rPr>
          <w:sz w:val="24"/>
        </w:rPr>
        <w:t>未经客户允许，严禁公开、复印、转借委托样品的检测结果；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4. </w:t>
      </w:r>
      <w:r w:rsidRPr="0002136E">
        <w:rPr>
          <w:sz w:val="24"/>
        </w:rPr>
        <w:t>不得使用客户所拥有的知识产权进行开发经营，谋取利益；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5. </w:t>
      </w:r>
      <w:r w:rsidRPr="0002136E">
        <w:rPr>
          <w:sz w:val="24"/>
        </w:rPr>
        <w:t>不得泄露客户所拥有的知识产权侵害其利益；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6. </w:t>
      </w:r>
      <w:r w:rsidRPr="0002136E">
        <w:rPr>
          <w:sz w:val="24"/>
        </w:rPr>
        <w:t>不得泄露客户拥有的机密；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 xml:space="preserve">7. </w:t>
      </w:r>
      <w:r w:rsidRPr="0002136E">
        <w:rPr>
          <w:sz w:val="24"/>
        </w:rPr>
        <w:t>本</w:t>
      </w:r>
      <w:r w:rsidRPr="0002136E">
        <w:rPr>
          <w:sz w:val="24"/>
        </w:rPr>
        <w:t>“</w:t>
      </w:r>
      <w:r w:rsidRPr="0002136E">
        <w:rPr>
          <w:sz w:val="24"/>
        </w:rPr>
        <w:t>中心</w:t>
      </w:r>
      <w:r w:rsidRPr="0002136E">
        <w:rPr>
          <w:sz w:val="24"/>
        </w:rPr>
        <w:t>”</w:t>
      </w:r>
      <w:r w:rsidRPr="0002136E">
        <w:rPr>
          <w:sz w:val="24"/>
        </w:rPr>
        <w:t>对检测工作中所知悉的国家秘密、商业秘密和技术秘密负有保密义务，严禁未经允许向外泄露，具体执行《保护客户机密和所有权程序》</w:t>
      </w:r>
      <w:r>
        <w:rPr>
          <w:rFonts w:hint="eastAsia"/>
          <w:sz w:val="24"/>
        </w:rPr>
        <w:t>。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</w:p>
    <w:p w:rsidR="000B2F79" w:rsidRDefault="000B2F79" w:rsidP="000B2F79">
      <w:pPr>
        <w:spacing w:line="500" w:lineRule="exact"/>
        <w:jc w:val="right"/>
        <w:rPr>
          <w:sz w:val="24"/>
        </w:rPr>
      </w:pPr>
      <w:r w:rsidRPr="0002136E">
        <w:rPr>
          <w:sz w:val="24"/>
        </w:rPr>
        <w:t>中国科学院南京土壤研究所土壤与环境分析测试中心</w:t>
      </w:r>
      <w:r w:rsidRPr="0002136E">
        <w:rPr>
          <w:sz w:val="24"/>
        </w:rPr>
        <w:t xml:space="preserve"> </w:t>
      </w:r>
    </w:p>
    <w:p w:rsidR="000B2F79" w:rsidRDefault="000B2F79" w:rsidP="000B2F79">
      <w:pPr>
        <w:spacing w:line="500" w:lineRule="exact"/>
        <w:jc w:val="right"/>
        <w:rPr>
          <w:sz w:val="24"/>
        </w:rPr>
      </w:pPr>
      <w:r w:rsidRPr="00B97346">
        <w:rPr>
          <w:rFonts w:ascii="Calibri" w:hAnsi="Calibri"/>
          <w:noProof/>
          <w:sz w:val="24"/>
          <w:szCs w:val="22"/>
        </w:rPr>
        <w:drawing>
          <wp:anchor distT="0" distB="0" distL="114300" distR="114300" simplePos="0" relativeHeight="251659264" behindDoc="0" locked="0" layoutInCell="1" allowOverlap="1" wp14:anchorId="7AC871FF" wp14:editId="76CA46AF">
            <wp:simplePos x="0" y="0"/>
            <wp:positionH relativeFrom="column">
              <wp:posOffset>4295775</wp:posOffset>
            </wp:positionH>
            <wp:positionV relativeFrom="paragraph">
              <wp:posOffset>55245</wp:posOffset>
            </wp:positionV>
            <wp:extent cx="1324610" cy="838200"/>
            <wp:effectExtent l="0" t="0" r="8890" b="0"/>
            <wp:wrapSquare wrapText="bothSides"/>
            <wp:docPr id="14" name="图片 14" descr="F:\范巧君\新版体系文件\唐昊冶手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范巧君\新版体系文件\唐昊冶手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F79" w:rsidRDefault="000B2F79" w:rsidP="000B2F79">
      <w:pPr>
        <w:spacing w:line="500" w:lineRule="exact"/>
        <w:ind w:right="7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主任：</w:t>
      </w:r>
    </w:p>
    <w:p w:rsidR="000B2F79" w:rsidRPr="0002136E" w:rsidRDefault="000B2F79" w:rsidP="000B2F79">
      <w:pPr>
        <w:spacing w:line="500" w:lineRule="exact"/>
        <w:ind w:right="240"/>
        <w:jc w:val="right"/>
        <w:rPr>
          <w:sz w:val="24"/>
        </w:rPr>
      </w:pPr>
    </w:p>
    <w:p w:rsidR="000B2F79" w:rsidRPr="0002136E" w:rsidRDefault="000B2F79" w:rsidP="000B2F79">
      <w:pPr>
        <w:spacing w:line="500" w:lineRule="exact"/>
        <w:jc w:val="right"/>
        <w:rPr>
          <w:sz w:val="24"/>
        </w:rPr>
      </w:pPr>
      <w:r w:rsidRPr="0002136E">
        <w:rPr>
          <w:sz w:val="24"/>
        </w:rPr>
        <w:t>二</w:t>
      </w:r>
      <w:r w:rsidRPr="0002136E">
        <w:rPr>
          <w:sz w:val="24"/>
        </w:rPr>
        <w:t>O</w:t>
      </w:r>
      <w:r>
        <w:rPr>
          <w:sz w:val="24"/>
        </w:rPr>
        <w:t>一八年</w:t>
      </w:r>
      <w:r>
        <w:rPr>
          <w:rFonts w:hint="eastAsia"/>
          <w:sz w:val="24"/>
        </w:rPr>
        <w:t>十一</w:t>
      </w:r>
      <w:r w:rsidRPr="0002136E">
        <w:rPr>
          <w:sz w:val="24"/>
        </w:rPr>
        <w:t>月二十五</w:t>
      </w:r>
      <w:r>
        <w:rPr>
          <w:rFonts w:hint="eastAsia"/>
          <w:sz w:val="24"/>
        </w:rPr>
        <w:t>日</w:t>
      </w:r>
    </w:p>
    <w:p w:rsidR="000B2F79" w:rsidRPr="0002136E" w:rsidRDefault="000B2F79" w:rsidP="000B2F79">
      <w:pPr>
        <w:spacing w:line="500" w:lineRule="exact"/>
        <w:jc w:val="left"/>
        <w:rPr>
          <w:sz w:val="24"/>
        </w:rPr>
      </w:pPr>
    </w:p>
    <w:p w:rsidR="003E5B39" w:rsidRPr="000B2F79" w:rsidRDefault="003E5B39"/>
    <w:sectPr w:rsidR="003E5B39" w:rsidRPr="000B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79"/>
    <w:rsid w:val="000B2F79"/>
    <w:rsid w:val="003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84CA-A7C1-4694-B31B-DE4B9150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a"/>
    <w:next w:val="a"/>
    <w:link w:val="a4"/>
    <w:qFormat/>
    <w:rsid w:val="000B2F79"/>
    <w:pPr>
      <w:spacing w:before="240" w:after="60"/>
      <w:jc w:val="center"/>
      <w:outlineLvl w:val="0"/>
    </w:pPr>
    <w:rPr>
      <w:b/>
      <w:bCs/>
      <w:sz w:val="24"/>
    </w:rPr>
  </w:style>
  <w:style w:type="character" w:customStyle="1" w:styleId="a4">
    <w:name w:val="标题 字符"/>
    <w:aliases w:val="标题1 字符"/>
    <w:basedOn w:val="a0"/>
    <w:link w:val="a3"/>
    <w:rsid w:val="000B2F79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2023-01-09T02:39:00Z</dcterms:created>
  <dcterms:modified xsi:type="dcterms:W3CDTF">2023-01-09T02:40:00Z</dcterms:modified>
</cp:coreProperties>
</file>