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5"/>
        <w:gridCol w:w="1793"/>
        <w:gridCol w:w="2436"/>
      </w:tblGrid>
      <w:tr w:rsidR="00BA56C8" w:rsidRPr="00197132" w:rsidTr="00BA56C8">
        <w:trPr>
          <w:cantSplit/>
          <w:trHeight w:hRule="exact" w:val="391"/>
        </w:trPr>
        <w:tc>
          <w:tcPr>
            <w:tcW w:w="4805" w:type="dxa"/>
            <w:vMerge w:val="restart"/>
            <w:vAlign w:val="center"/>
          </w:tcPr>
          <w:p w:rsidR="00BA56C8" w:rsidRPr="00197132" w:rsidRDefault="00BA56C8" w:rsidP="00793496">
            <w:pPr>
              <w:ind w:firstLine="480"/>
              <w:jc w:val="center"/>
              <w:rPr>
                <w:sz w:val="24"/>
              </w:rPr>
            </w:pPr>
            <w:r w:rsidRPr="00197132">
              <w:rPr>
                <w:sz w:val="24"/>
              </w:rPr>
              <w:t>质量手册</w:t>
            </w:r>
          </w:p>
        </w:tc>
        <w:tc>
          <w:tcPr>
            <w:tcW w:w="4229" w:type="dxa"/>
            <w:gridSpan w:val="2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第</w:t>
            </w:r>
            <w:r w:rsidRPr="00197132">
              <w:rPr>
                <w:sz w:val="24"/>
              </w:rPr>
              <w:t>2</w:t>
            </w:r>
            <w:r w:rsidRPr="00197132">
              <w:rPr>
                <w:sz w:val="24"/>
              </w:rPr>
              <w:t>章</w:t>
            </w:r>
          </w:p>
        </w:tc>
      </w:tr>
      <w:tr w:rsidR="00BA56C8" w:rsidRPr="00197132" w:rsidTr="00BA56C8">
        <w:trPr>
          <w:cantSplit/>
          <w:trHeight w:hRule="exact" w:val="391"/>
        </w:trPr>
        <w:tc>
          <w:tcPr>
            <w:tcW w:w="4805" w:type="dxa"/>
            <w:vMerge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本章共</w:t>
            </w:r>
            <w:r w:rsidRPr="00197132">
              <w:rPr>
                <w:sz w:val="24"/>
              </w:rPr>
              <w:t>2</w:t>
            </w:r>
            <w:r w:rsidRPr="00197132">
              <w:rPr>
                <w:sz w:val="24"/>
              </w:rPr>
              <w:t>页</w:t>
            </w:r>
          </w:p>
        </w:tc>
        <w:tc>
          <w:tcPr>
            <w:tcW w:w="2436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页码：</w:t>
            </w:r>
            <w:r w:rsidRPr="00197132">
              <w:rPr>
                <w:sz w:val="24"/>
              </w:rPr>
              <w:t>1/2</w:t>
            </w:r>
          </w:p>
        </w:tc>
      </w:tr>
      <w:tr w:rsidR="00BA56C8" w:rsidRPr="00197132" w:rsidTr="00BA56C8">
        <w:trPr>
          <w:cantSplit/>
          <w:trHeight w:hRule="exact" w:val="391"/>
        </w:trPr>
        <w:tc>
          <w:tcPr>
            <w:tcW w:w="4805" w:type="dxa"/>
            <w:vMerge w:val="restart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主题：</w:t>
            </w:r>
            <w:r w:rsidRPr="00197132">
              <w:rPr>
                <w:rStyle w:val="11"/>
                <w:b w:val="0"/>
                <w:sz w:val="24"/>
                <w:szCs w:val="24"/>
              </w:rPr>
              <w:t>质量方针、目标及声明</w:t>
            </w:r>
          </w:p>
        </w:tc>
        <w:tc>
          <w:tcPr>
            <w:tcW w:w="1793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2436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0</w:t>
            </w:r>
            <w:r w:rsidRPr="00197132">
              <w:rPr>
                <w:sz w:val="24"/>
              </w:rPr>
              <w:t>次修订</w:t>
            </w:r>
          </w:p>
        </w:tc>
      </w:tr>
      <w:tr w:rsidR="00BA56C8" w:rsidRPr="00197132" w:rsidTr="00BA56C8">
        <w:trPr>
          <w:cantSplit/>
          <w:trHeight w:hRule="exact" w:val="391"/>
        </w:trPr>
        <w:tc>
          <w:tcPr>
            <w:tcW w:w="4805" w:type="dxa"/>
            <w:vMerge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发布日期</w:t>
            </w:r>
          </w:p>
        </w:tc>
        <w:tc>
          <w:tcPr>
            <w:tcW w:w="2436" w:type="dxa"/>
            <w:vAlign w:val="center"/>
          </w:tcPr>
          <w:p w:rsidR="00BA56C8" w:rsidRPr="00197132" w:rsidRDefault="00BA56C8" w:rsidP="00793496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201</w:t>
            </w:r>
            <w:r w:rsidRPr="00197132">
              <w:rPr>
                <w:rFonts w:hint="eastAsia"/>
                <w:sz w:val="24"/>
              </w:rPr>
              <w:t>8</w:t>
            </w:r>
            <w:r w:rsidRPr="00197132">
              <w:rPr>
                <w:sz w:val="24"/>
              </w:rPr>
              <w:t>年</w:t>
            </w:r>
            <w:r w:rsidRPr="00197132">
              <w:rPr>
                <w:sz w:val="24"/>
              </w:rPr>
              <w:t xml:space="preserve"> 1</w:t>
            </w:r>
            <w:r w:rsidRPr="00197132">
              <w:rPr>
                <w:rFonts w:hint="eastAsia"/>
                <w:sz w:val="24"/>
              </w:rPr>
              <w:t>1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sz w:val="24"/>
              </w:rPr>
              <w:t>月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rFonts w:hint="eastAsia"/>
                <w:sz w:val="24"/>
              </w:rPr>
              <w:t>25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sz w:val="24"/>
              </w:rPr>
              <w:t>日</w:t>
            </w:r>
          </w:p>
        </w:tc>
      </w:tr>
    </w:tbl>
    <w:p w:rsidR="00BA56C8" w:rsidRPr="0002136E" w:rsidRDefault="00BA56C8" w:rsidP="00BA56C8">
      <w:pPr>
        <w:pStyle w:val="a3"/>
      </w:pPr>
      <w:bookmarkStart w:id="0" w:name="_Toc124106248"/>
      <w:r w:rsidRPr="0002136E">
        <w:t>质量方针、目标及声明</w:t>
      </w:r>
      <w:bookmarkEnd w:id="0"/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b/>
          <w:sz w:val="24"/>
        </w:rPr>
        <w:t>质量方针：</w:t>
      </w:r>
      <w:r w:rsidRPr="00C365DD">
        <w:rPr>
          <w:sz w:val="24"/>
        </w:rPr>
        <w:t xml:space="preserve"> </w:t>
      </w:r>
    </w:p>
    <w:p w:rsidR="00BA56C8" w:rsidRPr="00C365DD" w:rsidRDefault="00BA56C8" w:rsidP="00BA56C8">
      <w:pPr>
        <w:spacing w:line="500" w:lineRule="exact"/>
        <w:rPr>
          <w:b/>
          <w:sz w:val="24"/>
        </w:rPr>
      </w:pPr>
      <w:r w:rsidRPr="00C365DD">
        <w:rPr>
          <w:b/>
          <w:sz w:val="24"/>
        </w:rPr>
        <w:t>公正、科学、诚信、高效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公正</w:t>
      </w:r>
      <w:r w:rsidRPr="00C365DD">
        <w:rPr>
          <w:sz w:val="24"/>
        </w:rPr>
        <w:t>——</w:t>
      </w:r>
      <w:r w:rsidRPr="00C365DD">
        <w:rPr>
          <w:sz w:val="24"/>
        </w:rPr>
        <w:t>行为公正，实事求是，保持判断的独立性和诚实性；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科学</w:t>
      </w:r>
      <w:r w:rsidRPr="00C365DD">
        <w:rPr>
          <w:sz w:val="24"/>
        </w:rPr>
        <w:t>——</w:t>
      </w:r>
      <w:r w:rsidRPr="00C365DD">
        <w:rPr>
          <w:sz w:val="24"/>
        </w:rPr>
        <w:t>检测方法可靠，技术手段先进；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诚信</w:t>
      </w:r>
      <w:r w:rsidRPr="00C365DD">
        <w:rPr>
          <w:sz w:val="24"/>
        </w:rPr>
        <w:t>——</w:t>
      </w:r>
      <w:r w:rsidRPr="00C365DD">
        <w:rPr>
          <w:sz w:val="24"/>
        </w:rPr>
        <w:t>检测过程中保证诚信，严格执行标准、规范，确保数据准确；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高效</w:t>
      </w:r>
      <w:r w:rsidRPr="00C365DD">
        <w:rPr>
          <w:sz w:val="24"/>
        </w:rPr>
        <w:t>——</w:t>
      </w:r>
      <w:r w:rsidRPr="00C365DD">
        <w:rPr>
          <w:sz w:val="24"/>
        </w:rPr>
        <w:t>以</w:t>
      </w:r>
      <w:r w:rsidRPr="00C365DD">
        <w:rPr>
          <w:sz w:val="24"/>
        </w:rPr>
        <w:t>“</w:t>
      </w:r>
      <w:r w:rsidRPr="00C365DD">
        <w:rPr>
          <w:sz w:val="24"/>
        </w:rPr>
        <w:t>客户至上</w:t>
      </w:r>
      <w:r w:rsidRPr="00C365DD">
        <w:rPr>
          <w:sz w:val="24"/>
        </w:rPr>
        <w:t>”</w:t>
      </w:r>
      <w:r w:rsidRPr="00C365DD">
        <w:rPr>
          <w:sz w:val="24"/>
        </w:rPr>
        <w:t>为宗旨，及时提供检测服务。</w:t>
      </w:r>
    </w:p>
    <w:p w:rsidR="00BA56C8" w:rsidRPr="00C365DD" w:rsidRDefault="00BA56C8" w:rsidP="00BA56C8">
      <w:pPr>
        <w:spacing w:line="500" w:lineRule="exact"/>
        <w:rPr>
          <w:b/>
          <w:sz w:val="24"/>
        </w:rPr>
      </w:pPr>
      <w:r w:rsidRPr="00C365DD">
        <w:rPr>
          <w:b/>
          <w:sz w:val="24"/>
        </w:rPr>
        <w:t>质量目标：</w:t>
      </w:r>
      <w:r w:rsidRPr="00C365DD">
        <w:rPr>
          <w:b/>
          <w:sz w:val="24"/>
        </w:rPr>
        <w:t xml:space="preserve"> </w:t>
      </w:r>
    </w:p>
    <w:p w:rsidR="00BA56C8" w:rsidRPr="00537DED" w:rsidRDefault="00BA56C8" w:rsidP="00BA56C8">
      <w:pPr>
        <w:spacing w:line="500" w:lineRule="exact"/>
        <w:rPr>
          <w:b/>
          <w:sz w:val="24"/>
        </w:rPr>
      </w:pPr>
      <w:r w:rsidRPr="00537DED">
        <w:rPr>
          <w:b/>
          <w:sz w:val="24"/>
        </w:rPr>
        <w:t>远期目标：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建设现代化所级技术服务中心，</w:t>
      </w:r>
      <w:bookmarkStart w:id="1" w:name="_Hlk123924676"/>
      <w:r w:rsidRPr="00C365DD">
        <w:rPr>
          <w:sz w:val="24"/>
        </w:rPr>
        <w:t>与国际同行接轨，创国内、院内一流</w:t>
      </w:r>
      <w:bookmarkEnd w:id="1"/>
      <w:r w:rsidRPr="00C365DD">
        <w:rPr>
          <w:sz w:val="24"/>
        </w:rPr>
        <w:t>；</w:t>
      </w:r>
    </w:p>
    <w:p w:rsidR="00BA56C8" w:rsidRPr="00537DED" w:rsidRDefault="00BA56C8" w:rsidP="00BA56C8">
      <w:pPr>
        <w:spacing w:line="500" w:lineRule="exact"/>
        <w:rPr>
          <w:b/>
          <w:sz w:val="24"/>
        </w:rPr>
      </w:pPr>
      <w:r w:rsidRPr="00537DED">
        <w:rPr>
          <w:b/>
          <w:sz w:val="24"/>
        </w:rPr>
        <w:t>近期目标：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检测报告数据无误，结论正确，其他差错率低于</w:t>
      </w:r>
      <w:r w:rsidRPr="00C365DD">
        <w:rPr>
          <w:sz w:val="24"/>
        </w:rPr>
        <w:t xml:space="preserve">5% </w:t>
      </w:r>
      <w:r w:rsidRPr="00C365DD">
        <w:rPr>
          <w:sz w:val="24"/>
        </w:rPr>
        <w:t>；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报告交付及时率大于</w:t>
      </w:r>
      <w:r w:rsidRPr="00C365DD">
        <w:rPr>
          <w:sz w:val="24"/>
        </w:rPr>
        <w:t xml:space="preserve"> 96</w:t>
      </w:r>
      <w:r w:rsidRPr="00C365DD">
        <w:rPr>
          <w:sz w:val="24"/>
        </w:rPr>
        <w:t>％；</w:t>
      </w:r>
    </w:p>
    <w:p w:rsidR="00BA56C8" w:rsidRPr="00C365DD" w:rsidRDefault="00BA56C8" w:rsidP="00BA56C8">
      <w:pPr>
        <w:spacing w:line="500" w:lineRule="exact"/>
        <w:rPr>
          <w:sz w:val="24"/>
        </w:rPr>
      </w:pPr>
      <w:r w:rsidRPr="00C365DD">
        <w:rPr>
          <w:sz w:val="24"/>
        </w:rPr>
        <w:t>客户至上，服务规范，客户投诉处理满意率大于</w:t>
      </w:r>
      <w:r w:rsidRPr="00C365DD">
        <w:rPr>
          <w:sz w:val="24"/>
        </w:rPr>
        <w:t xml:space="preserve"> 95</w:t>
      </w:r>
      <w:r w:rsidRPr="00C365DD">
        <w:rPr>
          <w:sz w:val="24"/>
        </w:rPr>
        <w:t>％。</w:t>
      </w:r>
    </w:p>
    <w:p w:rsidR="00BA56C8" w:rsidRPr="00C365DD" w:rsidRDefault="00BA56C8" w:rsidP="00BA56C8">
      <w:pPr>
        <w:spacing w:line="500" w:lineRule="exact"/>
        <w:rPr>
          <w:b/>
          <w:sz w:val="24"/>
        </w:rPr>
      </w:pPr>
      <w:r w:rsidRPr="00C365DD">
        <w:rPr>
          <w:b/>
          <w:sz w:val="24"/>
        </w:rPr>
        <w:t>质量方针声明及质量承诺：</w:t>
      </w:r>
    </w:p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 w:hint="eastAsia"/>
          <w:sz w:val="24"/>
        </w:rPr>
        <w:t>1.</w:t>
      </w:r>
      <w:r w:rsidRPr="00684E09">
        <w:rPr>
          <w:rFonts w:ascii="宋体" w:hAnsi="宋体"/>
          <w:sz w:val="24"/>
        </w:rPr>
        <w:t xml:space="preserve"> 在检测工作中全面贯彻落实“公正、科学、诚信、高效”的质量方针，不受来自行政、商业、财务和其他可能会影响工作质量的干扰。保证检测结果的独立性、公正性和准确性。</w:t>
      </w:r>
    </w:p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 w:hint="eastAsia"/>
          <w:sz w:val="24"/>
        </w:rPr>
        <w:t xml:space="preserve">2. </w:t>
      </w:r>
      <w:r w:rsidRPr="00684E09">
        <w:rPr>
          <w:rFonts w:ascii="宋体" w:hAnsi="宋体"/>
          <w:sz w:val="24"/>
        </w:rPr>
        <w:t>中心严格要求检测人员履行合同或协议，提供及时、准确的监测报告。向所有用户提供同等的服务，并接受客户和社会的监督，对客户的投诉积极调查，妥善处理；</w:t>
      </w:r>
    </w:p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 w:hint="eastAsia"/>
          <w:sz w:val="24"/>
        </w:rPr>
        <w:t xml:space="preserve">3. </w:t>
      </w:r>
      <w:r w:rsidRPr="00684E09">
        <w:rPr>
          <w:rFonts w:ascii="宋体" w:hAnsi="宋体"/>
          <w:sz w:val="24"/>
        </w:rPr>
        <w:t>严格检测质量要求，并不断完善检测手段、增强检测能力，提高检测质量，保持国内先进水平。</w:t>
      </w:r>
    </w:p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 w:hint="eastAsia"/>
          <w:sz w:val="24"/>
        </w:rPr>
        <w:t xml:space="preserve">4. </w:t>
      </w:r>
      <w:r w:rsidRPr="00684E09">
        <w:rPr>
          <w:rFonts w:ascii="宋体" w:hAnsi="宋体"/>
          <w:sz w:val="24"/>
        </w:rPr>
        <w:t>要求本“中心”所有与检测活动有关的人员熟悉管理体系文件，在工作中严</w:t>
      </w:r>
    </w:p>
    <w:tbl>
      <w:tblPr>
        <w:tblpPr w:leftFromText="180" w:rightFromText="180" w:vertAnchor="text" w:horzAnchor="margin" w:tblpXSpec="center" w:tblpY="18"/>
        <w:tblOverlap w:val="never"/>
        <w:tblW w:w="9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1788"/>
        <w:gridCol w:w="3449"/>
        <w:gridCol w:w="8"/>
      </w:tblGrid>
      <w:tr w:rsidR="00BA56C8" w:rsidRPr="00197132" w:rsidTr="00BA56C8">
        <w:trPr>
          <w:cantSplit/>
          <w:trHeight w:hRule="exact" w:val="391"/>
        </w:trPr>
        <w:tc>
          <w:tcPr>
            <w:tcW w:w="3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lastRenderedPageBreak/>
              <w:t>质量手册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第</w:t>
            </w:r>
            <w:r w:rsidRPr="00197132">
              <w:rPr>
                <w:sz w:val="24"/>
              </w:rPr>
              <w:t>2</w:t>
            </w:r>
            <w:r w:rsidRPr="00197132">
              <w:rPr>
                <w:sz w:val="24"/>
              </w:rPr>
              <w:t>章</w:t>
            </w:r>
          </w:p>
        </w:tc>
      </w:tr>
      <w:tr w:rsidR="00BA56C8" w:rsidRPr="00197132" w:rsidTr="00BA56C8">
        <w:trPr>
          <w:gridAfter w:val="1"/>
          <w:wAfter w:w="8" w:type="dxa"/>
          <w:cantSplit/>
          <w:trHeight w:hRule="exact" w:val="391"/>
        </w:trPr>
        <w:tc>
          <w:tcPr>
            <w:tcW w:w="39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本章共</w:t>
            </w:r>
            <w:r w:rsidRPr="00197132">
              <w:rPr>
                <w:sz w:val="24"/>
              </w:rPr>
              <w:t>2</w:t>
            </w:r>
            <w:r w:rsidRPr="00197132">
              <w:rPr>
                <w:sz w:val="24"/>
              </w:rPr>
              <w:t>页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页码：</w:t>
            </w:r>
            <w:r w:rsidRPr="00197132">
              <w:rPr>
                <w:sz w:val="24"/>
              </w:rPr>
              <w:t>2/2</w:t>
            </w:r>
          </w:p>
        </w:tc>
      </w:tr>
      <w:tr w:rsidR="00BA56C8" w:rsidRPr="00197132" w:rsidTr="00BA56C8">
        <w:trPr>
          <w:gridAfter w:val="1"/>
          <w:wAfter w:w="8" w:type="dxa"/>
          <w:cantSplit/>
          <w:trHeight w:hRule="exact" w:val="391"/>
        </w:trPr>
        <w:tc>
          <w:tcPr>
            <w:tcW w:w="395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主题：</w:t>
            </w:r>
            <w:r w:rsidRPr="00197132">
              <w:rPr>
                <w:rStyle w:val="11"/>
                <w:b w:val="0"/>
                <w:sz w:val="24"/>
                <w:szCs w:val="24"/>
              </w:rPr>
              <w:t>质量方针、目标及声明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第</w:t>
            </w:r>
            <w:r w:rsidRPr="00197132">
              <w:rPr>
                <w:sz w:val="24"/>
              </w:rPr>
              <w:t>0</w:t>
            </w:r>
            <w:r w:rsidRPr="00197132">
              <w:rPr>
                <w:sz w:val="24"/>
              </w:rPr>
              <w:t>次修订</w:t>
            </w:r>
          </w:p>
        </w:tc>
      </w:tr>
      <w:tr w:rsidR="00BA56C8" w:rsidRPr="00197132" w:rsidTr="00BA56C8">
        <w:trPr>
          <w:gridAfter w:val="1"/>
          <w:wAfter w:w="8" w:type="dxa"/>
          <w:cantSplit/>
          <w:trHeight w:hRule="exact" w:val="391"/>
        </w:trPr>
        <w:tc>
          <w:tcPr>
            <w:tcW w:w="3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发布日期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6C8" w:rsidRPr="00197132" w:rsidRDefault="00BA56C8" w:rsidP="00BA56C8">
            <w:pPr>
              <w:jc w:val="center"/>
              <w:rPr>
                <w:sz w:val="24"/>
              </w:rPr>
            </w:pPr>
            <w:r w:rsidRPr="00197132">
              <w:rPr>
                <w:sz w:val="24"/>
              </w:rPr>
              <w:t>201</w:t>
            </w:r>
            <w:r w:rsidRPr="00197132">
              <w:rPr>
                <w:rFonts w:hint="eastAsia"/>
                <w:sz w:val="24"/>
              </w:rPr>
              <w:t>8</w:t>
            </w:r>
            <w:r w:rsidRPr="00197132">
              <w:rPr>
                <w:sz w:val="24"/>
              </w:rPr>
              <w:t>年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rFonts w:hint="eastAsia"/>
                <w:sz w:val="24"/>
              </w:rPr>
              <w:t>11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sz w:val="24"/>
              </w:rPr>
              <w:t>月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rFonts w:hint="eastAsia"/>
                <w:sz w:val="24"/>
              </w:rPr>
              <w:t>25</w:t>
            </w:r>
            <w:r w:rsidRPr="00197132">
              <w:rPr>
                <w:sz w:val="24"/>
              </w:rPr>
              <w:t xml:space="preserve"> </w:t>
            </w:r>
            <w:r w:rsidRPr="00197132">
              <w:rPr>
                <w:sz w:val="24"/>
              </w:rPr>
              <w:t>日</w:t>
            </w:r>
          </w:p>
        </w:tc>
      </w:tr>
    </w:tbl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/>
          <w:sz w:val="24"/>
        </w:rPr>
        <w:t>格执行，切实履行相关职责，最大限度地满足客户及上级管理部门的需求。</w:t>
      </w:r>
    </w:p>
    <w:p w:rsidR="00BA56C8" w:rsidRPr="00684E09" w:rsidRDefault="00BA56C8" w:rsidP="00BA56C8">
      <w:pPr>
        <w:spacing w:line="500" w:lineRule="exact"/>
        <w:rPr>
          <w:rFonts w:ascii="宋体" w:hAnsi="宋体"/>
          <w:sz w:val="24"/>
        </w:rPr>
      </w:pPr>
      <w:r w:rsidRPr="00684E09">
        <w:rPr>
          <w:rFonts w:ascii="宋体" w:hAnsi="宋体" w:hint="eastAsia"/>
          <w:sz w:val="24"/>
        </w:rPr>
        <w:t xml:space="preserve">5. </w:t>
      </w:r>
      <w:r w:rsidRPr="00684E09">
        <w:rPr>
          <w:rFonts w:ascii="宋体" w:hAnsi="宋体"/>
          <w:sz w:val="24"/>
        </w:rPr>
        <w:t>中心管理</w:t>
      </w:r>
      <w:proofErr w:type="gramStart"/>
      <w:r w:rsidRPr="00684E09">
        <w:rPr>
          <w:rFonts w:ascii="宋体" w:hAnsi="宋体"/>
          <w:sz w:val="24"/>
        </w:rPr>
        <w:t>层承诺</w:t>
      </w:r>
      <w:proofErr w:type="gramEnd"/>
      <w:r w:rsidRPr="00684E09">
        <w:rPr>
          <w:rFonts w:ascii="宋体" w:hAnsi="宋体"/>
          <w:sz w:val="24"/>
        </w:rPr>
        <w:t>遵循</w:t>
      </w:r>
      <w:r w:rsidRPr="00684E09">
        <w:rPr>
          <w:rFonts w:ascii="宋体" w:hAnsi="宋体" w:hint="eastAsia"/>
          <w:sz w:val="24"/>
        </w:rPr>
        <w:t>C</w:t>
      </w:r>
      <w:r w:rsidRPr="00684E09">
        <w:rPr>
          <w:rFonts w:ascii="宋体" w:hAnsi="宋体"/>
          <w:sz w:val="24"/>
        </w:rPr>
        <w:t>MA</w:t>
      </w:r>
      <w:r w:rsidRPr="00684E09">
        <w:rPr>
          <w:rFonts w:ascii="宋体" w:hAnsi="宋体" w:hint="eastAsia"/>
          <w:sz w:val="24"/>
        </w:rPr>
        <w:t>及C</w:t>
      </w:r>
      <w:r w:rsidRPr="00684E09">
        <w:rPr>
          <w:rFonts w:ascii="宋体" w:hAnsi="宋体"/>
          <w:sz w:val="24"/>
        </w:rPr>
        <w:t>NAS所有要求（如果适用）以及相关规定的要求，建立管理体系，并保证管理体系的有效运行和持续改进。</w:t>
      </w:r>
    </w:p>
    <w:p w:rsidR="00BA56C8" w:rsidRPr="0002136E" w:rsidRDefault="00BA56C8" w:rsidP="00BA56C8">
      <w:pPr>
        <w:spacing w:line="360" w:lineRule="auto"/>
        <w:rPr>
          <w:sz w:val="24"/>
        </w:rPr>
      </w:pPr>
    </w:p>
    <w:p w:rsidR="00BA56C8" w:rsidRPr="0002136E" w:rsidRDefault="00BA56C8" w:rsidP="00BA56C8">
      <w:pPr>
        <w:spacing w:line="360" w:lineRule="auto"/>
        <w:rPr>
          <w:sz w:val="24"/>
        </w:rPr>
      </w:pPr>
    </w:p>
    <w:p w:rsidR="00BA56C8" w:rsidRPr="0002136E" w:rsidRDefault="00BA56C8" w:rsidP="00BA56C8">
      <w:pPr>
        <w:spacing w:line="360" w:lineRule="auto"/>
        <w:rPr>
          <w:sz w:val="24"/>
        </w:rPr>
      </w:pPr>
    </w:p>
    <w:p w:rsidR="00BA56C8" w:rsidRPr="0002136E" w:rsidRDefault="00BA56C8" w:rsidP="00BA56C8">
      <w:pPr>
        <w:spacing w:line="360" w:lineRule="auto"/>
        <w:jc w:val="right"/>
        <w:rPr>
          <w:sz w:val="24"/>
        </w:rPr>
      </w:pPr>
      <w:r w:rsidRPr="0002136E">
        <w:rPr>
          <w:sz w:val="24"/>
        </w:rPr>
        <w:t xml:space="preserve">                                    </w:t>
      </w:r>
      <w:r w:rsidRPr="0002136E">
        <w:rPr>
          <w:sz w:val="24"/>
        </w:rPr>
        <w:t>中国科学院南京土壤研究所</w:t>
      </w:r>
    </w:p>
    <w:p w:rsidR="00BA56C8" w:rsidRDefault="00BA56C8" w:rsidP="00BA56C8">
      <w:pPr>
        <w:spacing w:line="360" w:lineRule="auto"/>
        <w:jc w:val="right"/>
        <w:rPr>
          <w:sz w:val="24"/>
        </w:rPr>
      </w:pPr>
      <w:r w:rsidRPr="0002136E">
        <w:rPr>
          <w:sz w:val="24"/>
        </w:rPr>
        <w:t>土壤与环境分析测试中心</w:t>
      </w:r>
      <w:r w:rsidRPr="0002136E">
        <w:rPr>
          <w:sz w:val="24"/>
        </w:rPr>
        <w:t xml:space="preserve"> </w:t>
      </w:r>
    </w:p>
    <w:p w:rsidR="00BA56C8" w:rsidRDefault="00BA56C8" w:rsidP="00BA56C8">
      <w:pPr>
        <w:spacing w:line="360" w:lineRule="auto"/>
        <w:jc w:val="right"/>
        <w:rPr>
          <w:sz w:val="24"/>
        </w:rPr>
      </w:pPr>
      <w:r w:rsidRPr="00B97346">
        <w:rPr>
          <w:rFonts w:ascii="Calibri" w:hAnsi="Calibri"/>
          <w:noProof/>
          <w:sz w:val="24"/>
          <w:szCs w:val="22"/>
        </w:rPr>
        <w:drawing>
          <wp:anchor distT="0" distB="0" distL="114300" distR="114300" simplePos="0" relativeHeight="251659264" behindDoc="1" locked="0" layoutInCell="1" allowOverlap="1" wp14:anchorId="2A425FF3" wp14:editId="4F67AE8A">
            <wp:simplePos x="0" y="0"/>
            <wp:positionH relativeFrom="column">
              <wp:posOffset>4133850</wp:posOffset>
            </wp:positionH>
            <wp:positionV relativeFrom="paragraph">
              <wp:posOffset>37465</wp:posOffset>
            </wp:positionV>
            <wp:extent cx="1324610" cy="838200"/>
            <wp:effectExtent l="0" t="0" r="8890" b="0"/>
            <wp:wrapSquare wrapText="bothSides"/>
            <wp:docPr id="9" name="图片 9" descr="F:\范巧君\新版体系文件\唐昊冶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范巧君\新版体系文件\唐昊冶手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6C8" w:rsidRPr="0002136E" w:rsidRDefault="00BA56C8" w:rsidP="00BA56C8">
      <w:pPr>
        <w:spacing w:line="360" w:lineRule="auto"/>
        <w:ind w:right="480" w:firstLineChars="2350" w:firstLine="5640"/>
        <w:rPr>
          <w:sz w:val="24"/>
        </w:rPr>
      </w:pPr>
      <w:r w:rsidRPr="0002136E">
        <w:rPr>
          <w:sz w:val="24"/>
        </w:rPr>
        <w:t>主任：</w:t>
      </w:r>
      <w:r w:rsidRPr="0002136E">
        <w:rPr>
          <w:sz w:val="24"/>
        </w:rPr>
        <w:t xml:space="preserve"> </w:t>
      </w:r>
    </w:p>
    <w:p w:rsidR="003E5B39" w:rsidRDefault="003E5B39" w:rsidP="00BA56C8">
      <w:pPr>
        <w:widowControl/>
        <w:jc w:val="left"/>
      </w:pPr>
      <w:bookmarkStart w:id="2" w:name="_GoBack"/>
      <w:bookmarkEnd w:id="2"/>
    </w:p>
    <w:sectPr w:rsidR="003E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C8"/>
    <w:rsid w:val="003E5B39"/>
    <w:rsid w:val="00B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C5FD"/>
  <w15:chartTrackingRefBased/>
  <w15:docId w15:val="{340418D0-B4D2-4EF5-B3C0-D3B4087C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BA56C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8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A56C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BA56C8"/>
    <w:rPr>
      <w:rFonts w:ascii="Times New Roman" w:eastAsia="宋体" w:hAnsi="Times New Roman" w:cs="Times New Roman"/>
      <w:b/>
      <w:bCs/>
      <w:kern w:val="44"/>
      <w:sz w:val="84"/>
      <w:szCs w:val="44"/>
    </w:rPr>
  </w:style>
  <w:style w:type="paragraph" w:styleId="a3">
    <w:name w:val="Title"/>
    <w:aliases w:val="标题1"/>
    <w:basedOn w:val="a"/>
    <w:next w:val="a"/>
    <w:link w:val="a4"/>
    <w:qFormat/>
    <w:rsid w:val="00BA56C8"/>
    <w:pPr>
      <w:spacing w:before="240" w:after="60"/>
      <w:jc w:val="center"/>
      <w:outlineLvl w:val="0"/>
    </w:pPr>
    <w:rPr>
      <w:b/>
      <w:bCs/>
      <w:sz w:val="24"/>
    </w:rPr>
  </w:style>
  <w:style w:type="character" w:customStyle="1" w:styleId="a4">
    <w:name w:val="标题 字符"/>
    <w:aliases w:val="标题1 字符"/>
    <w:basedOn w:val="a0"/>
    <w:link w:val="a3"/>
    <w:rsid w:val="00BA56C8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dcterms:created xsi:type="dcterms:W3CDTF">2023-01-09T02:35:00Z</dcterms:created>
  <dcterms:modified xsi:type="dcterms:W3CDTF">2023-01-09T02:36:00Z</dcterms:modified>
</cp:coreProperties>
</file>